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36" w:rsidRPr="00223E2F" w:rsidRDefault="00075636" w:rsidP="006E272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E2F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inline distT="0" distB="0" distL="0" distR="0" wp14:anchorId="2D5E3DDA" wp14:editId="1377A678">
            <wp:extent cx="1952625" cy="723900"/>
            <wp:effectExtent l="0" t="0" r="9525" b="0"/>
            <wp:docPr id="1" name="Obrázok 1" descr="LUHACOVIC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HACOVICE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636" w:rsidRPr="00E37F2B" w:rsidRDefault="00075636" w:rsidP="006E2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37F2B">
        <w:rPr>
          <w:rFonts w:ascii="Times New Roman" w:hAnsi="Times New Roman" w:cs="Times New Roman"/>
          <w:sz w:val="24"/>
          <w:szCs w:val="24"/>
          <w:lang w:val="cs-CZ"/>
        </w:rPr>
        <w:t xml:space="preserve">Tisková informace                                       </w:t>
      </w:r>
      <w:r w:rsidRPr="00E37F2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E37F2B">
        <w:rPr>
          <w:rFonts w:ascii="Times New Roman" w:hAnsi="Times New Roman" w:cs="Times New Roman"/>
          <w:sz w:val="24"/>
          <w:szCs w:val="24"/>
          <w:lang w:val="cs-CZ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cs-CZ"/>
        </w:rPr>
        <w:t>Lázně Luhačovice</w:t>
      </w:r>
      <w:r w:rsidR="0011368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94AE9">
        <w:rPr>
          <w:rFonts w:ascii="Times New Roman" w:hAnsi="Times New Roman" w:cs="Times New Roman"/>
          <w:sz w:val="24"/>
          <w:szCs w:val="24"/>
          <w:lang w:val="cs-CZ"/>
        </w:rPr>
        <w:t>23</w:t>
      </w:r>
      <w:r w:rsidRPr="00E37F2B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5B717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81038">
        <w:rPr>
          <w:rFonts w:ascii="Times New Roman" w:hAnsi="Times New Roman" w:cs="Times New Roman"/>
          <w:sz w:val="24"/>
          <w:szCs w:val="24"/>
          <w:lang w:val="cs-CZ"/>
        </w:rPr>
        <w:t>června</w:t>
      </w:r>
      <w:r w:rsidRPr="00E37F2B">
        <w:rPr>
          <w:rFonts w:ascii="Times New Roman" w:hAnsi="Times New Roman" w:cs="Times New Roman"/>
          <w:sz w:val="24"/>
          <w:szCs w:val="24"/>
          <w:lang w:val="cs-CZ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cs-CZ"/>
        </w:rPr>
        <w:t>7</w:t>
      </w:r>
    </w:p>
    <w:p w:rsidR="00075636" w:rsidRPr="00577A5A" w:rsidRDefault="00075636" w:rsidP="006E27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B94C4F" w:rsidRPr="00294AE9" w:rsidRDefault="00294AE9" w:rsidP="006E2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V Lázních Luhačovice slavnostně o</w:t>
      </w:r>
      <w:r w:rsidR="00B94C4F" w:rsidRPr="00294AE9">
        <w:rPr>
          <w:rFonts w:ascii="Times New Roman" w:hAnsi="Times New Roman" w:cs="Times New Roman"/>
          <w:b/>
          <w:sz w:val="28"/>
          <w:szCs w:val="28"/>
          <w:lang w:val="cs-CZ"/>
        </w:rPr>
        <w:t>tevře</w:t>
      </w:r>
      <w:r>
        <w:rPr>
          <w:rFonts w:ascii="Times New Roman" w:hAnsi="Times New Roman" w:cs="Times New Roman"/>
          <w:b/>
          <w:sz w:val="28"/>
          <w:szCs w:val="28"/>
          <w:lang w:val="cs-CZ"/>
        </w:rPr>
        <w:t xml:space="preserve">li </w:t>
      </w:r>
      <w:r w:rsidR="00B94C4F" w:rsidRPr="00294AE9">
        <w:rPr>
          <w:rFonts w:ascii="Times New Roman" w:hAnsi="Times New Roman" w:cs="Times New Roman"/>
          <w:b/>
          <w:sz w:val="28"/>
          <w:szCs w:val="28"/>
          <w:lang w:val="cs-CZ"/>
        </w:rPr>
        <w:t>první etap</w:t>
      </w:r>
      <w:r>
        <w:rPr>
          <w:rFonts w:ascii="Times New Roman" w:hAnsi="Times New Roman" w:cs="Times New Roman"/>
          <w:b/>
          <w:sz w:val="28"/>
          <w:szCs w:val="28"/>
          <w:lang w:val="cs-CZ"/>
        </w:rPr>
        <w:t>u</w:t>
      </w:r>
      <w:r w:rsidR="00B94C4F" w:rsidRPr="00294AE9">
        <w:rPr>
          <w:rFonts w:ascii="Times New Roman" w:hAnsi="Times New Roman" w:cs="Times New Roman"/>
          <w:b/>
          <w:sz w:val="28"/>
          <w:szCs w:val="28"/>
          <w:lang w:val="cs-CZ"/>
        </w:rPr>
        <w:t xml:space="preserve"> pěší zóny </w:t>
      </w:r>
    </w:p>
    <w:p w:rsidR="00294AE9" w:rsidRDefault="00294AE9" w:rsidP="006E2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294AE9" w:rsidRPr="00B80C3A" w:rsidRDefault="00B94C4F" w:rsidP="00AD269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sk-SK"/>
        </w:rPr>
      </w:pPr>
      <w:bookmarkStart w:id="0" w:name="_GoBack"/>
      <w:bookmarkEnd w:id="0"/>
      <w:r w:rsidRPr="00B80C3A">
        <w:rPr>
          <w:rFonts w:ascii="Times New Roman" w:hAnsi="Times New Roman" w:cs="Times New Roman"/>
          <w:b/>
          <w:sz w:val="24"/>
          <w:szCs w:val="24"/>
          <w:lang w:val="cs-CZ"/>
        </w:rPr>
        <w:t xml:space="preserve">Od poloviny června začal sloužit veřejnosti nový dvousetmetrový úsek pěší zóny v lázeňském areálu </w:t>
      </w:r>
      <w:r w:rsidR="00673EF1">
        <w:rPr>
          <w:rFonts w:ascii="Times New Roman" w:hAnsi="Times New Roman" w:cs="Times New Roman"/>
          <w:b/>
          <w:sz w:val="24"/>
          <w:szCs w:val="24"/>
          <w:lang w:val="cs-CZ"/>
        </w:rPr>
        <w:t xml:space="preserve">v Luhačovicích </w:t>
      </w:r>
      <w:r w:rsidRPr="00B80C3A">
        <w:rPr>
          <w:rFonts w:ascii="Times New Roman" w:hAnsi="Times New Roman" w:cs="Times New Roman"/>
          <w:b/>
          <w:sz w:val="24"/>
          <w:szCs w:val="24"/>
          <w:lang w:val="cs-CZ"/>
        </w:rPr>
        <w:t>vedoucí od pískové plochy u hotelu Jurkovičův dům směrem do centra města. Slavnostní otevření proběh</w:t>
      </w:r>
      <w:r w:rsidR="00294AE9" w:rsidRPr="00B80C3A">
        <w:rPr>
          <w:rFonts w:ascii="Times New Roman" w:hAnsi="Times New Roman" w:cs="Times New Roman"/>
          <w:b/>
          <w:sz w:val="24"/>
          <w:szCs w:val="24"/>
          <w:lang w:val="cs-CZ"/>
        </w:rPr>
        <w:t xml:space="preserve">lo ve čtvrtek večer </w:t>
      </w:r>
      <w:r w:rsidRPr="00B80C3A">
        <w:rPr>
          <w:rFonts w:ascii="Times New Roman" w:hAnsi="Times New Roman" w:cs="Times New Roman"/>
          <w:b/>
          <w:sz w:val="24"/>
          <w:szCs w:val="24"/>
          <w:lang w:val="cs-CZ"/>
        </w:rPr>
        <w:t>22. června před zahájením koncertu Hudby Hradní stráže a Policie ČR</w:t>
      </w:r>
      <w:r w:rsidR="005B7178" w:rsidRPr="00B80C3A">
        <w:t xml:space="preserve"> </w:t>
      </w:r>
      <w:r w:rsidR="005B7178" w:rsidRPr="00B80C3A">
        <w:rPr>
          <w:rFonts w:ascii="Times New Roman" w:hAnsi="Times New Roman" w:cs="Times New Roman"/>
          <w:b/>
          <w:sz w:val="24"/>
          <w:szCs w:val="24"/>
        </w:rPr>
        <w:t xml:space="preserve">za účasti </w:t>
      </w:r>
      <w:proofErr w:type="spellStart"/>
      <w:r w:rsidR="005B7178" w:rsidRPr="00B80C3A">
        <w:rPr>
          <w:rFonts w:ascii="Times New Roman" w:hAnsi="Times New Roman" w:cs="Times New Roman"/>
          <w:b/>
          <w:sz w:val="24"/>
          <w:szCs w:val="24"/>
        </w:rPr>
        <w:t>hejtmana</w:t>
      </w:r>
      <w:proofErr w:type="spellEnd"/>
      <w:r w:rsidR="005B7178" w:rsidRPr="00B80C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7178" w:rsidRPr="00B80C3A">
        <w:rPr>
          <w:rFonts w:ascii="Times New Roman" w:hAnsi="Times New Roman" w:cs="Times New Roman"/>
          <w:b/>
          <w:sz w:val="24"/>
          <w:szCs w:val="24"/>
        </w:rPr>
        <w:t>Zlínského</w:t>
      </w:r>
      <w:proofErr w:type="spellEnd"/>
      <w:r w:rsidR="005B7178" w:rsidRPr="00B80C3A">
        <w:rPr>
          <w:rFonts w:ascii="Times New Roman" w:hAnsi="Times New Roman" w:cs="Times New Roman"/>
          <w:b/>
          <w:sz w:val="24"/>
          <w:szCs w:val="24"/>
        </w:rPr>
        <w:t xml:space="preserve"> kraje </w:t>
      </w:r>
      <w:proofErr w:type="spellStart"/>
      <w:r w:rsidR="005B7178" w:rsidRPr="00B80C3A">
        <w:rPr>
          <w:rFonts w:ascii="Times New Roman" w:hAnsi="Times New Roman" w:cs="Times New Roman"/>
          <w:b/>
          <w:sz w:val="24"/>
          <w:szCs w:val="24"/>
        </w:rPr>
        <w:t>Jiřího</w:t>
      </w:r>
      <w:proofErr w:type="spellEnd"/>
      <w:r w:rsidR="005B7178" w:rsidRPr="00B80C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7178" w:rsidRPr="00B80C3A">
        <w:rPr>
          <w:rFonts w:ascii="Times New Roman" w:hAnsi="Times New Roman" w:cs="Times New Roman"/>
          <w:b/>
          <w:sz w:val="24"/>
          <w:szCs w:val="24"/>
        </w:rPr>
        <w:t>Čunka</w:t>
      </w:r>
      <w:proofErr w:type="spellEnd"/>
      <w:r w:rsidR="005B7178" w:rsidRPr="00B80C3A">
        <w:rPr>
          <w:rFonts w:ascii="Times New Roman" w:hAnsi="Times New Roman" w:cs="Times New Roman"/>
          <w:b/>
          <w:sz w:val="24"/>
          <w:szCs w:val="24"/>
        </w:rPr>
        <w:t xml:space="preserve">, starostky </w:t>
      </w:r>
      <w:proofErr w:type="spellStart"/>
      <w:r w:rsidR="005B7178" w:rsidRPr="00B80C3A">
        <w:rPr>
          <w:rFonts w:ascii="Times New Roman" w:hAnsi="Times New Roman" w:cs="Times New Roman"/>
          <w:b/>
          <w:sz w:val="24"/>
          <w:szCs w:val="24"/>
        </w:rPr>
        <w:t>Luhačovic</w:t>
      </w:r>
      <w:proofErr w:type="spellEnd"/>
      <w:r w:rsidR="005B7178" w:rsidRPr="00B80C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7178" w:rsidRPr="00B80C3A">
        <w:rPr>
          <w:rFonts w:ascii="Times New Roman" w:hAnsi="Times New Roman" w:cs="Times New Roman"/>
          <w:b/>
          <w:sz w:val="24"/>
          <w:szCs w:val="24"/>
        </w:rPr>
        <w:t>Marie</w:t>
      </w:r>
      <w:proofErr w:type="spellEnd"/>
      <w:r w:rsidR="005B7178" w:rsidRPr="00B80C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7178" w:rsidRPr="00B80C3A">
        <w:rPr>
          <w:rFonts w:ascii="Times New Roman" w:hAnsi="Times New Roman" w:cs="Times New Roman"/>
          <w:b/>
          <w:sz w:val="24"/>
          <w:szCs w:val="24"/>
        </w:rPr>
        <w:t>Semelové</w:t>
      </w:r>
      <w:proofErr w:type="spellEnd"/>
      <w:r w:rsidR="00CB21D0" w:rsidRPr="00B80C3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B7178" w:rsidRPr="00B80C3A">
        <w:rPr>
          <w:rFonts w:ascii="Times New Roman" w:hAnsi="Times New Roman" w:cs="Times New Roman"/>
          <w:b/>
          <w:sz w:val="24"/>
          <w:szCs w:val="24"/>
        </w:rPr>
        <w:t>generálního</w:t>
      </w:r>
      <w:proofErr w:type="spellEnd"/>
      <w:r w:rsidR="005B7178" w:rsidRPr="00B80C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7178" w:rsidRPr="00B80C3A">
        <w:rPr>
          <w:rFonts w:ascii="Times New Roman" w:hAnsi="Times New Roman" w:cs="Times New Roman"/>
          <w:b/>
          <w:sz w:val="24"/>
          <w:szCs w:val="24"/>
        </w:rPr>
        <w:t>ředitele</w:t>
      </w:r>
      <w:proofErr w:type="spellEnd"/>
      <w:r w:rsidR="005B7178" w:rsidRPr="00B80C3A">
        <w:rPr>
          <w:rFonts w:ascii="Times New Roman" w:hAnsi="Times New Roman" w:cs="Times New Roman"/>
          <w:b/>
          <w:sz w:val="24"/>
          <w:szCs w:val="24"/>
        </w:rPr>
        <w:t xml:space="preserve"> akciové </w:t>
      </w:r>
      <w:proofErr w:type="spellStart"/>
      <w:r w:rsidR="005B7178" w:rsidRPr="00B80C3A">
        <w:rPr>
          <w:rFonts w:ascii="Times New Roman" w:hAnsi="Times New Roman" w:cs="Times New Roman"/>
          <w:b/>
          <w:sz w:val="24"/>
          <w:szCs w:val="24"/>
        </w:rPr>
        <w:t>společnosti</w:t>
      </w:r>
      <w:proofErr w:type="spellEnd"/>
      <w:r w:rsidR="005B7178" w:rsidRPr="00B80C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7178" w:rsidRPr="00B80C3A">
        <w:rPr>
          <w:rFonts w:ascii="Times New Roman" w:hAnsi="Times New Roman" w:cs="Times New Roman"/>
          <w:b/>
          <w:sz w:val="24"/>
          <w:szCs w:val="24"/>
        </w:rPr>
        <w:t>Lázně</w:t>
      </w:r>
      <w:proofErr w:type="spellEnd"/>
      <w:r w:rsidR="005B7178" w:rsidRPr="00B80C3A">
        <w:rPr>
          <w:rFonts w:ascii="Times New Roman" w:hAnsi="Times New Roman" w:cs="Times New Roman"/>
          <w:b/>
          <w:sz w:val="24"/>
          <w:szCs w:val="24"/>
        </w:rPr>
        <w:t xml:space="preserve"> Luhačovice Eduarda </w:t>
      </w:r>
      <w:proofErr w:type="spellStart"/>
      <w:r w:rsidR="005B7178" w:rsidRPr="00B80C3A">
        <w:rPr>
          <w:rFonts w:ascii="Times New Roman" w:hAnsi="Times New Roman" w:cs="Times New Roman"/>
          <w:b/>
          <w:sz w:val="24"/>
          <w:szCs w:val="24"/>
        </w:rPr>
        <w:t>Bláhy</w:t>
      </w:r>
      <w:proofErr w:type="spellEnd"/>
      <w:r w:rsidR="00CB21D0" w:rsidRPr="00B80C3A">
        <w:rPr>
          <w:rFonts w:ascii="Times New Roman" w:hAnsi="Times New Roman" w:cs="Times New Roman"/>
          <w:b/>
          <w:sz w:val="24"/>
          <w:szCs w:val="24"/>
        </w:rPr>
        <w:t xml:space="preserve"> a Milana Veleckého</w:t>
      </w:r>
      <w:r w:rsidR="00153D96" w:rsidRPr="00B80C3A">
        <w:rPr>
          <w:rFonts w:ascii="Times New Roman" w:hAnsi="Times New Roman" w:cs="Times New Roman"/>
          <w:b/>
          <w:sz w:val="24"/>
          <w:szCs w:val="24"/>
        </w:rPr>
        <w:t>,</w:t>
      </w:r>
      <w:r w:rsidR="00CB21D0" w:rsidRPr="00B80C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21D0" w:rsidRPr="00B80C3A">
        <w:rPr>
          <w:rFonts w:ascii="Times New Roman" w:hAnsi="Times New Roman" w:cs="Times New Roman"/>
          <w:b/>
          <w:sz w:val="24"/>
          <w:szCs w:val="24"/>
        </w:rPr>
        <w:t>zástupce</w:t>
      </w:r>
      <w:proofErr w:type="spellEnd"/>
      <w:r w:rsidR="00CB21D0" w:rsidRPr="00B80C3A">
        <w:rPr>
          <w:rFonts w:ascii="Times New Roman" w:hAnsi="Times New Roman" w:cs="Times New Roman"/>
          <w:b/>
          <w:sz w:val="24"/>
          <w:szCs w:val="24"/>
        </w:rPr>
        <w:t xml:space="preserve"> realizační firmy 3V&amp;H.</w:t>
      </w:r>
      <w:r w:rsidRPr="00B80C3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294AE9" w:rsidRPr="00B80C3A">
        <w:rPr>
          <w:rFonts w:ascii="Times New Roman" w:eastAsia="Times New Roman" w:hAnsi="Times New Roman" w:cs="Times New Roman"/>
          <w:b/>
          <w:sz w:val="24"/>
          <w:szCs w:val="24"/>
          <w:lang w:val="cs-CZ" w:eastAsia="sk-SK"/>
        </w:rPr>
        <w:t xml:space="preserve">Informoval o tom výkonný ředitel lázní Ing Jiří Dědek, MBA. </w:t>
      </w:r>
    </w:p>
    <w:p w:rsidR="00B94C4F" w:rsidRPr="00B80C3A" w:rsidRDefault="00294AE9" w:rsidP="006E2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 w:rsidRPr="00B80C3A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,,</w:t>
      </w:r>
      <w:r w:rsidR="00B94C4F" w:rsidRPr="00B80C3A">
        <w:rPr>
          <w:rFonts w:ascii="Times New Roman" w:hAnsi="Times New Roman" w:cs="Times New Roman"/>
          <w:sz w:val="24"/>
          <w:szCs w:val="24"/>
          <w:lang w:val="cs-CZ"/>
        </w:rPr>
        <w:t>Po</w:t>
      </w:r>
      <w:proofErr w:type="gramEnd"/>
      <w:r w:rsidR="00B94C4F" w:rsidRPr="00B80C3A">
        <w:rPr>
          <w:rFonts w:ascii="Times New Roman" w:hAnsi="Times New Roman" w:cs="Times New Roman"/>
          <w:sz w:val="24"/>
          <w:szCs w:val="24"/>
          <w:lang w:val="cs-CZ"/>
        </w:rPr>
        <w:t xml:space="preserve"> nedávno dokončené revitalizaci lázeňského parku, která se týkala zeleně, zahájila akciová společnost Lázně Luhačovice na jaře projekt rekonstrukce zpevněných ploch v lázeňském areálu. Předmětem první etapy byl právě frekventovaný úsek pěší zóny vedoucí od hotelu Jurkovičův dům podél řeky </w:t>
      </w:r>
      <w:proofErr w:type="spellStart"/>
      <w:r w:rsidR="00B94C4F" w:rsidRPr="00B80C3A">
        <w:rPr>
          <w:rFonts w:ascii="Times New Roman" w:hAnsi="Times New Roman" w:cs="Times New Roman"/>
          <w:sz w:val="24"/>
          <w:szCs w:val="24"/>
          <w:lang w:val="cs-CZ"/>
        </w:rPr>
        <w:t>Šťávnice</w:t>
      </w:r>
      <w:proofErr w:type="spellEnd"/>
      <w:r w:rsidR="00B94C4F" w:rsidRPr="00B80C3A">
        <w:rPr>
          <w:rFonts w:ascii="Times New Roman" w:hAnsi="Times New Roman" w:cs="Times New Roman"/>
          <w:sz w:val="24"/>
          <w:szCs w:val="24"/>
          <w:lang w:val="cs-CZ"/>
        </w:rPr>
        <w:t>. Za použití stejného povrchového materiálu se tak plynule navázalo na pěší zónu ulice Dr. Veselého vedoucí do centra města. Nový povrch získaly rovněž chodníky mezi Inhalatoriem a Jurkovičovým domem. Nahrazeny byly i letité lavičky novými. Ve spolupráci s městem Luhačovice bylo navíc obnoveno veřejné osvětlení.  Prodloužení pěší zóny je tak dalším příspěvkem akciové společnosti ke zvýšení atraktivity celého lázeňsk</w:t>
      </w:r>
      <w:r w:rsidRPr="00B80C3A">
        <w:rPr>
          <w:rFonts w:ascii="Times New Roman" w:hAnsi="Times New Roman" w:cs="Times New Roman"/>
          <w:sz w:val="24"/>
          <w:szCs w:val="24"/>
          <w:lang w:val="cs-CZ"/>
        </w:rPr>
        <w:t>ého území,“ uvedl J.</w:t>
      </w:r>
      <w:r w:rsidR="006E272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B80C3A">
        <w:rPr>
          <w:rFonts w:ascii="Times New Roman" w:hAnsi="Times New Roman" w:cs="Times New Roman"/>
          <w:sz w:val="24"/>
          <w:szCs w:val="24"/>
          <w:lang w:val="cs-CZ"/>
        </w:rPr>
        <w:t>Dědek.</w:t>
      </w:r>
    </w:p>
    <w:p w:rsidR="00CB21D0" w:rsidRPr="00B80C3A" w:rsidRDefault="00CB21D0" w:rsidP="006E2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294AE9" w:rsidRPr="00B80C3A" w:rsidRDefault="00CB21D0" w:rsidP="006E2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80C3A">
        <w:rPr>
          <w:rFonts w:ascii="Times New Roman" w:hAnsi="Times New Roman" w:cs="Times New Roman"/>
          <w:sz w:val="24"/>
          <w:szCs w:val="24"/>
          <w:lang w:val="cs-CZ"/>
        </w:rPr>
        <w:t xml:space="preserve">         </w:t>
      </w:r>
      <w:proofErr w:type="spellStart"/>
      <w:proofErr w:type="gramStart"/>
      <w:r w:rsidR="00B80C3A" w:rsidRPr="00B80C3A">
        <w:rPr>
          <w:rFonts w:ascii="Times New Roman" w:hAnsi="Times New Roman" w:cs="Times New Roman"/>
          <w:sz w:val="24"/>
          <w:szCs w:val="24"/>
          <w:lang w:val="cs-CZ"/>
        </w:rPr>
        <w:t>M.Velecký</w:t>
      </w:r>
      <w:proofErr w:type="spellEnd"/>
      <w:proofErr w:type="gramEnd"/>
      <w:r w:rsidR="00B80C3A" w:rsidRPr="00B80C3A">
        <w:rPr>
          <w:rFonts w:ascii="Times New Roman" w:hAnsi="Times New Roman" w:cs="Times New Roman"/>
          <w:sz w:val="24"/>
          <w:szCs w:val="24"/>
          <w:lang w:val="cs-CZ"/>
        </w:rPr>
        <w:t xml:space="preserve"> k tomu dodal:</w:t>
      </w:r>
      <w:r w:rsidRPr="00B80C3A">
        <w:rPr>
          <w:rFonts w:ascii="Times New Roman" w:hAnsi="Times New Roman" w:cs="Times New Roman"/>
          <w:sz w:val="24"/>
          <w:szCs w:val="24"/>
          <w:lang w:val="cs-CZ"/>
        </w:rPr>
        <w:t xml:space="preserve"> „Jsme velmi rádi, že se celé dílo </w:t>
      </w:r>
      <w:r w:rsidR="00B94C4F" w:rsidRPr="00B80C3A">
        <w:rPr>
          <w:rFonts w:ascii="Times New Roman" w:hAnsi="Times New Roman" w:cs="Times New Roman"/>
          <w:sz w:val="24"/>
          <w:szCs w:val="24"/>
          <w:lang w:val="cs-CZ"/>
        </w:rPr>
        <w:t>podař</w:t>
      </w:r>
      <w:r w:rsidRPr="00B80C3A">
        <w:rPr>
          <w:rFonts w:ascii="Times New Roman" w:hAnsi="Times New Roman" w:cs="Times New Roman"/>
          <w:sz w:val="24"/>
          <w:szCs w:val="24"/>
          <w:lang w:val="cs-CZ"/>
        </w:rPr>
        <w:t xml:space="preserve">ilo dokončit </w:t>
      </w:r>
      <w:r w:rsidR="00B94C4F" w:rsidRPr="00B80C3A">
        <w:rPr>
          <w:rFonts w:ascii="Times New Roman" w:hAnsi="Times New Roman" w:cs="Times New Roman"/>
          <w:sz w:val="24"/>
          <w:szCs w:val="24"/>
          <w:lang w:val="cs-CZ"/>
        </w:rPr>
        <w:t>přesně podle plánu</w:t>
      </w:r>
      <w:r w:rsidRPr="00B80C3A">
        <w:rPr>
          <w:rFonts w:ascii="Times New Roman" w:hAnsi="Times New Roman" w:cs="Times New Roman"/>
          <w:sz w:val="24"/>
          <w:szCs w:val="24"/>
          <w:lang w:val="cs-CZ"/>
        </w:rPr>
        <w:t xml:space="preserve"> jen</w:t>
      </w:r>
      <w:r w:rsidR="00B94C4F" w:rsidRPr="00B80C3A">
        <w:rPr>
          <w:rFonts w:ascii="Times New Roman" w:hAnsi="Times New Roman" w:cs="Times New Roman"/>
          <w:sz w:val="24"/>
          <w:szCs w:val="24"/>
          <w:lang w:val="cs-CZ"/>
        </w:rPr>
        <w:t xml:space="preserve"> za tři měsíce.</w:t>
      </w:r>
      <w:r w:rsidRPr="00B80C3A">
        <w:rPr>
          <w:rFonts w:ascii="Times New Roman" w:hAnsi="Times New Roman" w:cs="Times New Roman"/>
          <w:sz w:val="24"/>
          <w:szCs w:val="24"/>
          <w:lang w:val="cs-CZ"/>
        </w:rPr>
        <w:t xml:space="preserve"> Včasná realizace tohoto projektu byla pro nás prioritou</w:t>
      </w:r>
      <w:r w:rsidR="00B80C3A" w:rsidRPr="00B80C3A"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B80C3A">
        <w:rPr>
          <w:rFonts w:ascii="Times New Roman" w:hAnsi="Times New Roman" w:cs="Times New Roman"/>
          <w:sz w:val="24"/>
          <w:szCs w:val="24"/>
          <w:lang w:val="cs-CZ"/>
        </w:rPr>
        <w:t>“</w:t>
      </w:r>
      <w:r w:rsidR="00B80C3A" w:rsidRPr="00B80C3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94C4F" w:rsidRPr="00B80C3A">
        <w:rPr>
          <w:rFonts w:ascii="Times New Roman" w:hAnsi="Times New Roman" w:cs="Times New Roman"/>
          <w:sz w:val="24"/>
          <w:szCs w:val="24"/>
          <w:lang w:val="cs-CZ"/>
        </w:rPr>
        <w:t xml:space="preserve">Projekt byl plně financován z prostředků Lázní Luhačovice, a.s., a celkové náklady dosáhly 10,2 mil. Kč včetně DPH. </w:t>
      </w:r>
    </w:p>
    <w:p w:rsidR="00294AE9" w:rsidRDefault="00294AE9" w:rsidP="006E2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B94C4F" w:rsidRDefault="006E272E" w:rsidP="006E2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="00B94C4F" w:rsidRPr="00294AE9">
        <w:rPr>
          <w:rFonts w:ascii="Times New Roman" w:hAnsi="Times New Roman" w:cs="Times New Roman"/>
          <w:sz w:val="24"/>
          <w:szCs w:val="24"/>
          <w:lang w:val="cs-CZ"/>
        </w:rPr>
        <w:t>Jen o pár dní později na konci června bude dokončena navíc ještě jedna část zpevněných ploch v lázeňském areálu. Na místě původní cesty podél Lázeňské polikliniky od cukrárny po parkoviště vznikne nová komunikace o šířce pěti metrů a zároveň i pěší zóna zhotovená z kvalitní pojezdové dlažby. S výjimkou osvětlení, jehož pořízení financovalo město Luhačovice, je i tato část rekonstrukce plně hrazena akciovou společností Lázně Luhačovice. Vynaložená částka</w:t>
      </w:r>
      <w:r w:rsidR="00294AE9">
        <w:rPr>
          <w:rFonts w:ascii="Times New Roman" w:hAnsi="Times New Roman" w:cs="Times New Roman"/>
          <w:sz w:val="24"/>
          <w:szCs w:val="24"/>
          <w:lang w:val="cs-CZ"/>
        </w:rPr>
        <w:t xml:space="preserve"> dosáhla 2,5 mil. Kč včetně DPH,“ konstatoval J.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94AE9">
        <w:rPr>
          <w:rFonts w:ascii="Times New Roman" w:hAnsi="Times New Roman" w:cs="Times New Roman"/>
          <w:sz w:val="24"/>
          <w:szCs w:val="24"/>
          <w:lang w:val="cs-CZ"/>
        </w:rPr>
        <w:t>Dědek.</w:t>
      </w:r>
    </w:p>
    <w:p w:rsidR="00294AE9" w:rsidRDefault="00294AE9" w:rsidP="006E2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B94C4F" w:rsidRPr="00294AE9" w:rsidRDefault="00B94C4F" w:rsidP="006E272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294AE9">
        <w:rPr>
          <w:rFonts w:ascii="Times New Roman" w:hAnsi="Times New Roman" w:cs="Times New Roman"/>
          <w:b/>
          <w:sz w:val="24"/>
          <w:szCs w:val="24"/>
          <w:lang w:val="cs-CZ"/>
        </w:rPr>
        <w:t xml:space="preserve">Dokončení modernizace energetického hospodářství </w:t>
      </w:r>
    </w:p>
    <w:p w:rsidR="00B94C4F" w:rsidRPr="00294AE9" w:rsidRDefault="00294AE9" w:rsidP="006E27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Lázně Luhačovice, a.s. dokončili i p</w:t>
      </w:r>
      <w:r w:rsidR="00B94C4F" w:rsidRPr="00294AE9">
        <w:rPr>
          <w:rFonts w:ascii="Times New Roman" w:hAnsi="Times New Roman" w:cs="Times New Roman"/>
          <w:sz w:val="24"/>
          <w:szCs w:val="24"/>
          <w:lang w:val="cs-CZ"/>
        </w:rPr>
        <w:t>ráce spojené se zásadní modernizací energetického hospodářství společnosti. Projekt zahájený v srpnu 2016 byl ukončen podle plánu na konci dubna 2017. Základem bylo nahrazení centrálního rozvodu páry horkou vodou u objektů na Lázeňském náměstí společně s dětskými léčebnami. Cílem byl přechod na novou efektivnější technologii a po více než padesáti letech nahrazení již dosluhujícího parovodu.</w:t>
      </w:r>
    </w:p>
    <w:p w:rsidR="00B94C4F" w:rsidRPr="00294AE9" w:rsidRDefault="00B94C4F" w:rsidP="006E27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94AE9">
        <w:rPr>
          <w:rFonts w:ascii="Times New Roman" w:hAnsi="Times New Roman" w:cs="Times New Roman"/>
          <w:sz w:val="24"/>
          <w:szCs w:val="24"/>
          <w:lang w:val="cs-CZ"/>
        </w:rPr>
        <w:t>Přepojení z páry na horkou vodu úspěšně proběhlo již 12.</w:t>
      </w:r>
      <w:r w:rsidR="006E272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294AE9">
        <w:rPr>
          <w:rFonts w:ascii="Times New Roman" w:hAnsi="Times New Roman" w:cs="Times New Roman"/>
          <w:sz w:val="24"/>
          <w:szCs w:val="24"/>
          <w:lang w:val="cs-CZ"/>
        </w:rPr>
        <w:t>1.</w:t>
      </w:r>
      <w:r w:rsidR="006E272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294AE9">
        <w:rPr>
          <w:rFonts w:ascii="Times New Roman" w:hAnsi="Times New Roman" w:cs="Times New Roman"/>
          <w:sz w:val="24"/>
          <w:szCs w:val="24"/>
          <w:lang w:val="cs-CZ"/>
        </w:rPr>
        <w:t xml:space="preserve">2017. Od té doby teplovod, předávací stanice tepla i nové vnitřní rozvody ve Společenském domě, Lázeňské poliklinice i v Lázeňském divadle fungují bez problémů. Včas byla dokončena i přestavba druhého kotle v centrální výtopně. Upraveny byly také zpevněné a travnaté plochy.   </w:t>
      </w:r>
    </w:p>
    <w:p w:rsidR="00B94C4F" w:rsidRPr="00294AE9" w:rsidRDefault="00B94C4F" w:rsidP="006E272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294AE9"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Nový systém je nyní nejen ekonomicky výhodnější, šetrnější k životnímu prostření a jednodušší je i regulace tepla v jednotlivých objektech. Náklady na realizaci dosáhly 66 mil. Kč včetně DPH. </w:t>
      </w:r>
    </w:p>
    <w:p w:rsidR="00294AE9" w:rsidRPr="00F81038" w:rsidRDefault="00294AE9" w:rsidP="006E27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81038">
        <w:rPr>
          <w:rFonts w:ascii="Times New Roman" w:hAnsi="Times New Roman" w:cs="Times New Roman"/>
          <w:sz w:val="24"/>
          <w:lang w:val="cs-CZ"/>
        </w:rPr>
        <w:t>Lázně Luhačovice jsou dlouhodobě nejnavštěvovanějšími moravskými lázněmi. Nacházejí se v lůně krásné přírody a lákají návštěvníky nejen svými léčebnými a </w:t>
      </w:r>
      <w:proofErr w:type="spellStart"/>
      <w:r w:rsidRPr="00F81038">
        <w:rPr>
          <w:rFonts w:ascii="Times New Roman" w:hAnsi="Times New Roman" w:cs="Times New Roman"/>
          <w:sz w:val="24"/>
          <w:lang w:val="cs-CZ"/>
        </w:rPr>
        <w:t>wellness</w:t>
      </w:r>
      <w:proofErr w:type="spellEnd"/>
      <w:r w:rsidRPr="00F81038">
        <w:rPr>
          <w:rFonts w:ascii="Times New Roman" w:hAnsi="Times New Roman" w:cs="Times New Roman"/>
          <w:sz w:val="24"/>
          <w:lang w:val="cs-CZ"/>
        </w:rPr>
        <w:t xml:space="preserve"> pobyty či perfektními službami, ale i neopakovatelnou architekturou Dušana Jurkoviče</w:t>
      </w:r>
      <w:r>
        <w:rPr>
          <w:rFonts w:ascii="Times New Roman" w:hAnsi="Times New Roman" w:cs="Times New Roman"/>
          <w:sz w:val="24"/>
          <w:lang w:val="cs-CZ"/>
        </w:rPr>
        <w:t xml:space="preserve"> a výjimečnými minerálními vodami na čele s Vincentkou.</w:t>
      </w:r>
      <w:r w:rsidRPr="00F81038">
        <w:rPr>
          <w:rFonts w:ascii="Times New Roman" w:hAnsi="Times New Roman" w:cs="Times New Roman"/>
          <w:sz w:val="24"/>
          <w:lang w:val="cs-CZ"/>
        </w:rPr>
        <w:t xml:space="preserve"> Lázně poskytují kvalitní komplexní péči o pacienty s onemocněním dýchacích cest, pohybového aparátu, trávicího ústrojí, látkové výměny (cukrovka), oběhového ústrojí a onkologická onemocnění. Luhačovice jsou ideálním místem pro relaxaci, nabízejí </w:t>
      </w:r>
      <w:proofErr w:type="spellStart"/>
      <w:r w:rsidRPr="00F81038">
        <w:rPr>
          <w:rFonts w:ascii="Times New Roman" w:hAnsi="Times New Roman" w:cs="Times New Roman"/>
          <w:sz w:val="24"/>
          <w:lang w:val="cs-CZ"/>
        </w:rPr>
        <w:t>wellness</w:t>
      </w:r>
      <w:proofErr w:type="spellEnd"/>
      <w:r w:rsidRPr="00F81038">
        <w:rPr>
          <w:rFonts w:ascii="Times New Roman" w:hAnsi="Times New Roman" w:cs="Times New Roman"/>
          <w:sz w:val="24"/>
          <w:lang w:val="cs-CZ"/>
        </w:rPr>
        <w:t xml:space="preserve"> víkendy i relaxační pobyty pro všechny věkové kategorie. </w:t>
      </w:r>
    </w:p>
    <w:p w:rsidR="00294AE9" w:rsidRPr="00B60039" w:rsidRDefault="00294AE9" w:rsidP="006E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val="cs-CZ" w:eastAsia="sk-SK"/>
        </w:rPr>
      </w:pPr>
      <w:r w:rsidRPr="00711614">
        <w:rPr>
          <w:rFonts w:ascii="Times New Roman" w:hAnsi="Times New Roman" w:cs="Times New Roman"/>
          <w:sz w:val="24"/>
          <w:lang w:val="cs-CZ"/>
        </w:rPr>
        <w:br/>
        <w:t xml:space="preserve">           Další informace jsou na webových stránkách</w:t>
      </w:r>
      <w:r w:rsidRPr="00711614">
        <w:rPr>
          <w:rFonts w:ascii="Times New Roman" w:eastAsia="Times New Roman" w:hAnsi="Times New Roman" w:cs="Times New Roman"/>
          <w:sz w:val="24"/>
          <w:lang w:val="cs-CZ" w:eastAsia="sk-SK"/>
        </w:rPr>
        <w:t xml:space="preserve"> </w:t>
      </w:r>
      <w:hyperlink r:id="rId5" w:history="1">
        <w:r w:rsidRPr="00B60039">
          <w:rPr>
            <w:rFonts w:ascii="Times New Roman" w:eastAsia="Times New Roman" w:hAnsi="Times New Roman" w:cs="Times New Roman"/>
            <w:color w:val="0563C1" w:themeColor="hyperlink"/>
            <w:sz w:val="24"/>
            <w:u w:val="single"/>
            <w:lang w:val="cs-CZ" w:eastAsia="sk-SK"/>
          </w:rPr>
          <w:t>www.LazneLuhacovice.cz</w:t>
        </w:r>
      </w:hyperlink>
      <w:r w:rsidRPr="00B60039">
        <w:rPr>
          <w:rFonts w:ascii="Times New Roman" w:eastAsia="Times New Roman" w:hAnsi="Times New Roman" w:cs="Times New Roman"/>
          <w:color w:val="0563C1" w:themeColor="hyperlink"/>
          <w:sz w:val="24"/>
          <w:u w:val="single"/>
          <w:lang w:val="cs-CZ" w:eastAsia="sk-SK"/>
        </w:rPr>
        <w:t>,</w:t>
      </w:r>
      <w:r w:rsidRPr="00B60039">
        <w:rPr>
          <w:rFonts w:ascii="Times New Roman" w:eastAsia="Times New Roman" w:hAnsi="Times New Roman" w:cs="Times New Roman"/>
          <w:color w:val="222222"/>
          <w:sz w:val="24"/>
          <w:lang w:val="cs-CZ" w:eastAsia="sk-SK"/>
        </w:rPr>
        <w:t xml:space="preserve"> </w:t>
      </w:r>
      <w:hyperlink r:id="rId6" w:history="1">
        <w:r w:rsidRPr="00B60039">
          <w:rPr>
            <w:rFonts w:ascii="Times New Roman" w:eastAsia="Times New Roman" w:hAnsi="Times New Roman" w:cs="Times New Roman"/>
            <w:color w:val="0563C1" w:themeColor="hyperlink"/>
            <w:sz w:val="24"/>
            <w:u w:val="single"/>
            <w:lang w:val="cs-CZ" w:eastAsia="sk-SK"/>
          </w:rPr>
          <w:t>www.HotelAlexandria.cz</w:t>
        </w:r>
      </w:hyperlink>
      <w:r w:rsidRPr="00B60039">
        <w:rPr>
          <w:rFonts w:ascii="Times New Roman" w:eastAsia="Times New Roman" w:hAnsi="Times New Roman" w:cs="Times New Roman"/>
          <w:color w:val="222222"/>
          <w:sz w:val="24"/>
          <w:lang w:val="cs-CZ" w:eastAsia="sk-SK"/>
        </w:rPr>
        <w:t xml:space="preserve"> </w:t>
      </w:r>
    </w:p>
    <w:p w:rsidR="00B94C4F" w:rsidRPr="00294AE9" w:rsidRDefault="00B94C4F" w:rsidP="006E2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sectPr w:rsidR="00B94C4F" w:rsidRPr="00294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D0"/>
    <w:rsid w:val="00075636"/>
    <w:rsid w:val="000F5983"/>
    <w:rsid w:val="00113683"/>
    <w:rsid w:val="00144890"/>
    <w:rsid w:val="00153D96"/>
    <w:rsid w:val="001F2A65"/>
    <w:rsid w:val="002069D0"/>
    <w:rsid w:val="00222045"/>
    <w:rsid w:val="00294AE9"/>
    <w:rsid w:val="003431B0"/>
    <w:rsid w:val="00374A4B"/>
    <w:rsid w:val="003B1CF0"/>
    <w:rsid w:val="00457619"/>
    <w:rsid w:val="005609E4"/>
    <w:rsid w:val="00590E50"/>
    <w:rsid w:val="005B6BF6"/>
    <w:rsid w:val="005B7178"/>
    <w:rsid w:val="00645FA2"/>
    <w:rsid w:val="00673EF1"/>
    <w:rsid w:val="006E272E"/>
    <w:rsid w:val="008704AE"/>
    <w:rsid w:val="00A93B17"/>
    <w:rsid w:val="00AD269B"/>
    <w:rsid w:val="00B80C3A"/>
    <w:rsid w:val="00B94C4F"/>
    <w:rsid w:val="00C03E14"/>
    <w:rsid w:val="00CA5225"/>
    <w:rsid w:val="00CB21D0"/>
    <w:rsid w:val="00D34236"/>
    <w:rsid w:val="00DE7B79"/>
    <w:rsid w:val="00E11786"/>
    <w:rsid w:val="00E64A8A"/>
    <w:rsid w:val="00F8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AEAC3-7365-4A94-BCFF-F8646887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A5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5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elAlexandria.cz" TargetMode="External"/><Relationship Id="rId5" Type="http://schemas.openxmlformats.org/officeDocument/2006/relationships/hyperlink" Target="http://www.LazneLuhacovice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Paperlife</dc:creator>
  <cp:keywords/>
  <dc:description/>
  <cp:lastModifiedBy>as3a</cp:lastModifiedBy>
  <cp:revision>4</cp:revision>
  <cp:lastPrinted>2017-06-23T07:43:00Z</cp:lastPrinted>
  <dcterms:created xsi:type="dcterms:W3CDTF">2017-06-23T07:56:00Z</dcterms:created>
  <dcterms:modified xsi:type="dcterms:W3CDTF">2017-06-23T08:30:00Z</dcterms:modified>
</cp:coreProperties>
</file>